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附件3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廉洁承诺书</w:t>
      </w:r>
    </w:p>
    <w:bookmarkEnd w:id="0"/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眉山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产投供应链管理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: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filled="f" stroked="t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Times New Roman"/>
          <w:sz w:val="32"/>
          <w:szCs w:val="32"/>
        </w:rPr>
        <w:t>鉴于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（以下称“承诺人”）有意申报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>供应商，承诺人在本次申报以及未来成为贵司供应商期间，同意严格遵守法律法规有关廉洁从业、禁止贿赂的有关规定，特向贵司承诺如下：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</w:rPr>
        <w:t>不向贵司人员提供回扣、礼金、有价证券、支付凭证、贵重物品、旅游券等。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不报销应由贵司人员个人支付的费用。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不为贵司人员购置或提供通讯工具、交通工具和高档办公用品。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不为贵司人员的配偶、子女及其他亲属谋取不正当利益提供方便。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</w:rPr>
        <w:t>违反法律法规和政策规定的其他不廉洁行为。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眉山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  <w:lang w:val="en-US" w:eastAsia="zh-CN"/>
        </w:rPr>
        <w:t>产投供应链管理</w:t>
      </w:r>
      <w:r>
        <w:rPr>
          <w:rFonts w:hint="eastAsia" w:ascii="Times New Roman" w:hAnsi="Times New Roman" w:eastAsia="仿宋_GB2312"/>
          <w:color w:val="040404"/>
          <w:sz w:val="32"/>
          <w:szCs w:val="32"/>
          <w:highlight w:val="none"/>
          <w:shd w:val="clear" w:color="auto" w:fill="FFFFFF"/>
        </w:rPr>
        <w:t>有限公司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综合管理</w:t>
      </w:r>
      <w:r>
        <w:rPr>
          <w:rFonts w:ascii="Times New Roman" w:hAnsi="Times New Roman" w:eastAsia="仿宋_GB2312" w:cs="Times New Roman"/>
          <w:sz w:val="32"/>
          <w:szCs w:val="32"/>
        </w:rPr>
        <w:t>部收。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联系电话：028-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35015998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</w:rPr>
        <w:t>箱：409754091@qq.com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四、在涉嫌收受贿赂或索取贿赂等行为进行调查时，承诺人承诺积极配合贵司进行调查，积极提供相关证据或佐证。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2560" w:firstLineChars="8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承诺人（公章）：</w:t>
      </w:r>
    </w:p>
    <w:p>
      <w:pPr>
        <w:spacing w:line="580" w:lineRule="exact"/>
        <w:ind w:firstLine="3200" w:firstLineChars="1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法定代表人（签字或签章）：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日期：  年   月   日</w:t>
      </w:r>
    </w:p>
    <w:p>
      <w:pPr>
        <w:spacing w:line="600" w:lineRule="exact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2"/>
      </w:pPr>
    </w:p>
    <w:p/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D142F"/>
    <w:rsid w:val="4C7D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2023-11-02T09:37:00Z</dcterms:created>
  <dc:creator>李耀星</dc:creator>
  <cp:lastModifiedBy>李耀星</cp:lastModifiedBy>
  <dcterms:modified xsi:type="dcterms:W3CDTF">2023-11-02T09:37:44Z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D7797D1286B9493B88C6726A55D81F93</vt:lpwstr>
  </property>
</Properties>
</file>